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59A" w:rsidRDefault="00EF1EA8" w:rsidP="0094288B">
      <w:pPr>
        <w:pStyle w:val="Padro"/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4"/>
        </w:rPr>
        <w:t xml:space="preserve">ESTUDO SOBRE AS EXPECTATIVAS INICIAIS DOS ALUNOS DA UNIVERSIDADE FEDERAL DA PARAÍBA EM RELAÇÃO AO CURSO DE CIÊNCIAS CONTÁBEIS NOS PERÍODOS 2012.2 E 2013.1 </w:t>
      </w:r>
    </w:p>
    <w:p w:rsidR="0097759A" w:rsidRDefault="00EF1EA8" w:rsidP="0094288B">
      <w:pPr>
        <w:pStyle w:val="Padro"/>
        <w:spacing w:line="36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AZEVEDO FILHO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Azamor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Cirne de.</w:t>
      </w:r>
    </w:p>
    <w:p w:rsidR="0097759A" w:rsidRDefault="00EF1EA8" w:rsidP="0094288B">
      <w:pPr>
        <w:pStyle w:val="Padro"/>
        <w:spacing w:line="36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KATAOKA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Sheila </w:t>
      </w:r>
      <w:proofErr w:type="spellStart"/>
      <w:r>
        <w:rPr>
          <w:rFonts w:ascii="Times New Roman" w:hAnsi="Times New Roman" w:cs="Times New Roman"/>
          <w:sz w:val="24"/>
          <w:szCs w:val="24"/>
        </w:rPr>
        <w:t>Sayuri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7759A" w:rsidRDefault="00EF1EA8" w:rsidP="0094288B">
      <w:pPr>
        <w:pStyle w:val="Padro"/>
        <w:spacing w:line="36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VERAS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Kellyane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Lopes de;</w:t>
      </w:r>
    </w:p>
    <w:p w:rsidR="0097759A" w:rsidRDefault="00EF1EA8" w:rsidP="0094288B">
      <w:pPr>
        <w:pStyle w:val="Padro"/>
        <w:spacing w:line="36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Centro de Ciências Sociais Aplicadas – CCSA; Departamento de Finanças e Contabilidade – DFC; MONITORIA 2012.2 e </w:t>
      </w:r>
      <w:proofErr w:type="gramStart"/>
      <w:r>
        <w:rPr>
          <w:rFonts w:ascii="Times New Roman" w:hAnsi="Times New Roman" w:cs="Times New Roman"/>
          <w:sz w:val="24"/>
          <w:szCs w:val="24"/>
        </w:rPr>
        <w:t>2013.1</w:t>
      </w:r>
      <w:proofErr w:type="gramEnd"/>
    </w:p>
    <w:p w:rsidR="0097759A" w:rsidRDefault="00EF1EA8" w:rsidP="0094288B">
      <w:pPr>
        <w:pStyle w:val="Padro"/>
        <w:spacing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:rsidR="0097759A" w:rsidRDefault="00EF1EA8" w:rsidP="0094288B">
      <w:pPr>
        <w:pStyle w:val="Padro"/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presente trabalho tem como finalidade apresentar um estudo acerca das expectativas iniciais dos alunos de Ciências Contábeis da Universidade Federal da Paraíba dos períodos 2012.2 e 2013.1, </w:t>
      </w:r>
      <w:r w:rsidRPr="0083168A">
        <w:rPr>
          <w:rFonts w:ascii="Times New Roman" w:hAnsi="Times New Roman" w:cs="Times New Roman"/>
          <w:sz w:val="24"/>
          <w:szCs w:val="24"/>
        </w:rPr>
        <w:t>e</w:t>
      </w:r>
      <w:r w:rsidR="0083168A">
        <w:rPr>
          <w:rFonts w:ascii="Times New Roman" w:hAnsi="Times New Roman" w:cs="Times New Roman"/>
          <w:sz w:val="24"/>
          <w:szCs w:val="24"/>
        </w:rPr>
        <w:t xml:space="preserve"> se</w:t>
      </w:r>
      <w:r w:rsidRPr="0083168A">
        <w:rPr>
          <w:rFonts w:ascii="Times New Roman" w:hAnsi="Times New Roman" w:cs="Times New Roman"/>
          <w:sz w:val="24"/>
          <w:szCs w:val="24"/>
        </w:rPr>
        <w:t xml:space="preserve"> a disciplina de Contabilidade I atendeu às expectativas primá</w:t>
      </w:r>
      <w:r w:rsidRPr="0083168A">
        <w:rPr>
          <w:rFonts w:ascii="Times New Roman" w:hAnsi="Times New Roman" w:cs="Times New Roman"/>
          <w:sz w:val="24"/>
          <w:szCs w:val="24"/>
        </w:rPr>
        <w:t>rias dos discentes. Este trabalho</w:t>
      </w:r>
      <w:r>
        <w:rPr>
          <w:rFonts w:ascii="Times New Roman" w:hAnsi="Times New Roman" w:cs="Times New Roman"/>
          <w:sz w:val="24"/>
          <w:szCs w:val="24"/>
        </w:rPr>
        <w:t xml:space="preserve"> também enfoca a participação e experiência obtida no projeto de monitoria e como esta contribuiu para o desenvolvimento e aprimoramento técnico dos alunos e da Monitora. Serão expostos os resultados com a aplicação dos que</w:t>
      </w:r>
      <w:r>
        <w:rPr>
          <w:rFonts w:ascii="Times New Roman" w:hAnsi="Times New Roman" w:cs="Times New Roman"/>
          <w:sz w:val="24"/>
          <w:szCs w:val="24"/>
        </w:rPr>
        <w:t>stionários em relação à</w:t>
      </w:r>
      <w:r w:rsidR="0083168A">
        <w:rPr>
          <w:rFonts w:ascii="Times New Roman" w:hAnsi="Times New Roman" w:cs="Times New Roman"/>
          <w:sz w:val="24"/>
          <w:szCs w:val="24"/>
        </w:rPr>
        <w:t xml:space="preserve"> frequência</w:t>
      </w:r>
      <w:r>
        <w:rPr>
          <w:rFonts w:ascii="Times New Roman" w:hAnsi="Times New Roman" w:cs="Times New Roman"/>
          <w:sz w:val="24"/>
          <w:szCs w:val="24"/>
        </w:rPr>
        <w:t xml:space="preserve"> na monitoria, à aprovação na disciplina e alguns gráficos demonstrativos das expectativas ini</w:t>
      </w:r>
      <w:r w:rsidR="0083168A">
        <w:rPr>
          <w:rFonts w:ascii="Times New Roman" w:hAnsi="Times New Roman" w:cs="Times New Roman"/>
          <w:sz w:val="24"/>
          <w:szCs w:val="24"/>
        </w:rPr>
        <w:t>ciais dos discentes, assim como</w:t>
      </w:r>
      <w:r>
        <w:rPr>
          <w:rFonts w:ascii="Times New Roman" w:hAnsi="Times New Roman" w:cs="Times New Roman"/>
          <w:sz w:val="24"/>
          <w:szCs w:val="24"/>
        </w:rPr>
        <w:t xml:space="preserve"> se estas foram atendidas ou não. </w:t>
      </w:r>
    </w:p>
    <w:p w:rsidR="0083168A" w:rsidRDefault="00EF1EA8" w:rsidP="0094288B">
      <w:pPr>
        <w:pStyle w:val="Padr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PALAVRAS-CHAVE:</w:t>
      </w:r>
      <w:r w:rsidR="0083168A">
        <w:rPr>
          <w:rFonts w:ascii="Times New Roman" w:hAnsi="Times New Roman" w:cs="Times New Roman"/>
          <w:b/>
          <w:sz w:val="24"/>
          <w:szCs w:val="24"/>
        </w:rPr>
        <w:t xml:space="preserve"> expectativas; contabilidade I; monitoria.</w:t>
      </w:r>
    </w:p>
    <w:p w:rsidR="0097759A" w:rsidRDefault="00EF1EA8" w:rsidP="0094288B">
      <w:pPr>
        <w:pStyle w:val="Padro"/>
        <w:spacing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83168A" w:rsidRPr="00DC3DB7" w:rsidRDefault="00EF1EA8" w:rsidP="0094288B">
      <w:pPr>
        <w:pStyle w:val="Padro"/>
        <w:pBdr>
          <w:bottom w:val="single" w:sz="12" w:space="0" w:color="00000A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4288B">
        <w:rPr>
          <w:rFonts w:ascii="Times New Roman" w:hAnsi="Times New Roman" w:cs="Times New Roman"/>
          <w:sz w:val="24"/>
          <w:szCs w:val="24"/>
        </w:rPr>
        <w:t>Uma situação</w:t>
      </w:r>
      <w:r>
        <w:rPr>
          <w:rFonts w:ascii="Times New Roman" w:hAnsi="Times New Roman" w:cs="Times New Roman"/>
          <w:sz w:val="24"/>
          <w:szCs w:val="24"/>
        </w:rPr>
        <w:t xml:space="preserve"> comum é deparar-se terminando o ensino médio com a grande questão: “Que curso escolher?”. Dúvida nesse período é extremament</w:t>
      </w:r>
      <w:r w:rsidR="0094288B">
        <w:rPr>
          <w:rFonts w:ascii="Times New Roman" w:hAnsi="Times New Roman" w:cs="Times New Roman"/>
          <w:sz w:val="24"/>
          <w:szCs w:val="24"/>
        </w:rPr>
        <w:t xml:space="preserve">e normal entre os jovens que se preparam para ingresso no </w:t>
      </w:r>
      <w:r>
        <w:rPr>
          <w:rFonts w:ascii="Times New Roman" w:hAnsi="Times New Roman" w:cs="Times New Roman"/>
          <w:sz w:val="24"/>
          <w:szCs w:val="24"/>
        </w:rPr>
        <w:t>ensino superio</w:t>
      </w:r>
      <w:r>
        <w:rPr>
          <w:rFonts w:ascii="Times New Roman" w:hAnsi="Times New Roman" w:cs="Times New Roman"/>
          <w:sz w:val="24"/>
          <w:szCs w:val="24"/>
        </w:rPr>
        <w:t xml:space="preserve">r. Pensamentos sobre qual profissão seguir </w:t>
      </w:r>
      <w:r>
        <w:rPr>
          <w:rFonts w:ascii="Times New Roman" w:hAnsi="Times New Roman" w:cs="Times New Roman"/>
          <w:sz w:val="24"/>
          <w:szCs w:val="24"/>
        </w:rPr>
        <w:t xml:space="preserve">latejam nas mentes desses jovens até que, a escolha é feita, o vestibular é prestado e, para alguns, a aprovação é alcançada.  </w:t>
      </w:r>
      <w:r w:rsidR="00FF26FA">
        <w:rPr>
          <w:rFonts w:ascii="Times New Roman" w:hAnsi="Times New Roman" w:cs="Times New Roman"/>
          <w:sz w:val="24"/>
          <w:szCs w:val="24"/>
        </w:rPr>
        <w:t xml:space="preserve">Sempre se espera algo de uma escolha realizada, desta forma criam-se expectativas, pois as escolhas são feitas por alguma razão. Em relação à formação profissional não é diferente. Ao iniciar um curso de ensino superior, ou, antes mesmo de iniciá-lo, o escolhemos por alguma razão. </w:t>
      </w:r>
    </w:p>
    <w:p w:rsidR="00FF26FA" w:rsidRDefault="00EF1EA8" w:rsidP="0094288B">
      <w:pPr>
        <w:pStyle w:val="Padro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1- Coordenador do projeto de Monitoria; 2- Professora Orientadora; 3-</w:t>
      </w:r>
      <w:r>
        <w:rPr>
          <w:rFonts w:ascii="Times New Roman" w:hAnsi="Times New Roman" w:cs="Times New Roman"/>
          <w:sz w:val="24"/>
          <w:szCs w:val="24"/>
        </w:rPr>
        <w:t xml:space="preserve"> Monitora Bolsista.</w:t>
      </w:r>
    </w:p>
    <w:p w:rsidR="0097759A" w:rsidRDefault="00FF26FA" w:rsidP="0094288B">
      <w:pPr>
        <w:pStyle w:val="Padro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C3DB7">
        <w:rPr>
          <w:rFonts w:ascii="Times New Roman" w:hAnsi="Times New Roman" w:cs="Times New Roman"/>
          <w:sz w:val="24"/>
          <w:szCs w:val="24"/>
        </w:rPr>
        <w:t>Este trabalho foi realizado com intuído de estudar as questões acerca da escolha dos alunos de Ciências Contábeis da Universidade federal da Paraíba, dos períodos 2012.2 e 2013.1, por esse</w:t>
      </w:r>
      <w:r w:rsidR="00DC3DB7" w:rsidRPr="00FF26FA">
        <w:rPr>
          <w:rFonts w:ascii="Times New Roman" w:hAnsi="Times New Roman" w:cs="Times New Roman"/>
          <w:sz w:val="24"/>
          <w:szCs w:val="24"/>
        </w:rPr>
        <w:t xml:space="preserve"> </w:t>
      </w:r>
      <w:r w:rsidR="00DC3DB7">
        <w:rPr>
          <w:rFonts w:ascii="Times New Roman" w:hAnsi="Times New Roman" w:cs="Times New Roman"/>
          <w:sz w:val="24"/>
          <w:szCs w:val="24"/>
        </w:rPr>
        <w:t xml:space="preserve">curso e se, </w:t>
      </w:r>
      <w:proofErr w:type="gramStart"/>
      <w:r w:rsidR="00DC3DB7">
        <w:rPr>
          <w:rFonts w:ascii="Times New Roman" w:hAnsi="Times New Roman" w:cs="Times New Roman"/>
          <w:sz w:val="24"/>
          <w:szCs w:val="24"/>
        </w:rPr>
        <w:t>após</w:t>
      </w:r>
      <w:proofErr w:type="gramEnd"/>
      <w:r w:rsidR="00DC3DB7">
        <w:rPr>
          <w:rFonts w:ascii="Times New Roman" w:hAnsi="Times New Roman" w:cs="Times New Roman"/>
          <w:sz w:val="24"/>
          <w:szCs w:val="24"/>
        </w:rPr>
        <w:t xml:space="preserve"> cursada a disciplina de Contabilidade I, atendeu-se, aumentou-se ou diminuiu-se a expectativa criada inicialmente sobre o curso.</w:t>
      </w:r>
      <w:r w:rsidR="00DC3DB7">
        <w:rPr>
          <w:rFonts w:ascii="Times New Roman" w:hAnsi="Times New Roman" w:cs="Times New Roman"/>
          <w:sz w:val="24"/>
          <w:szCs w:val="24"/>
        </w:rPr>
        <w:t xml:space="preserve"> </w:t>
      </w:r>
      <w:r w:rsidR="00EF1EA8">
        <w:rPr>
          <w:rFonts w:ascii="Times New Roman" w:hAnsi="Times New Roman" w:cs="Times New Roman"/>
          <w:sz w:val="24"/>
          <w:szCs w:val="24"/>
        </w:rPr>
        <w:t>Este trabalho também apresentará a experiência no projeto de Monitoria com os estudantes.</w:t>
      </w:r>
    </w:p>
    <w:p w:rsidR="0097759A" w:rsidRDefault="00EF1EA8" w:rsidP="0094288B">
      <w:pPr>
        <w:pStyle w:val="Padro"/>
        <w:spacing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OBJETIVOS</w:t>
      </w:r>
    </w:p>
    <w:p w:rsidR="0097759A" w:rsidRDefault="00EF1EA8" w:rsidP="0094288B">
      <w:pPr>
        <w:pStyle w:val="Padro"/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O objetivo</w:t>
      </w:r>
      <w:r w:rsidR="0094288B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presente trabalh</w:t>
      </w:r>
      <w:r>
        <w:rPr>
          <w:rFonts w:ascii="Times New Roman" w:hAnsi="Times New Roman" w:cs="Times New Roman"/>
          <w:sz w:val="24"/>
          <w:szCs w:val="24"/>
        </w:rPr>
        <w:t xml:space="preserve">o consiste num estudo das expectativas dos discentes de Ciências Contábeis da Universidade </w:t>
      </w:r>
      <w:r w:rsidR="0094288B">
        <w:rPr>
          <w:rFonts w:ascii="Times New Roman" w:hAnsi="Times New Roman" w:cs="Times New Roman"/>
          <w:sz w:val="24"/>
          <w:szCs w:val="24"/>
        </w:rPr>
        <w:t>Fed</w:t>
      </w:r>
      <w:r>
        <w:rPr>
          <w:rFonts w:ascii="Times New Roman" w:hAnsi="Times New Roman" w:cs="Times New Roman"/>
          <w:sz w:val="24"/>
          <w:szCs w:val="24"/>
        </w:rPr>
        <w:t xml:space="preserve">eral da Paraíba nos períodos 2012.2 e 2013.1 em relação ao Curso escolhido, e se a disciplina de Contabilidade I atendeu a essas expectativas. Enfocando também a </w:t>
      </w:r>
      <w:r>
        <w:rPr>
          <w:rFonts w:ascii="Times New Roman" w:hAnsi="Times New Roman" w:cs="Times New Roman"/>
          <w:sz w:val="24"/>
          <w:szCs w:val="24"/>
        </w:rPr>
        <w:t>experiência obtida no Projeto de Monitoria.</w:t>
      </w:r>
    </w:p>
    <w:p w:rsidR="0097759A" w:rsidRDefault="00EF1EA8" w:rsidP="0094288B">
      <w:pPr>
        <w:pStyle w:val="Padro"/>
        <w:spacing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97759A" w:rsidRPr="0094288B" w:rsidRDefault="00EF1EA8" w:rsidP="009428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88B">
        <w:rPr>
          <w:rFonts w:ascii="Times New Roman" w:hAnsi="Times New Roman" w:cs="Times New Roman"/>
          <w:sz w:val="24"/>
          <w:szCs w:val="24"/>
        </w:rPr>
        <w:t>A metodologia utilizada foi à aplicação de</w:t>
      </w:r>
      <w:r w:rsidR="00DC3DB7">
        <w:rPr>
          <w:rFonts w:ascii="Times New Roman" w:hAnsi="Times New Roman" w:cs="Times New Roman"/>
          <w:sz w:val="24"/>
          <w:szCs w:val="24"/>
        </w:rPr>
        <w:t xml:space="preserve"> um</w:t>
      </w:r>
      <w:r w:rsidRPr="0094288B">
        <w:rPr>
          <w:rFonts w:ascii="Times New Roman" w:hAnsi="Times New Roman" w:cs="Times New Roman"/>
          <w:sz w:val="24"/>
          <w:szCs w:val="24"/>
        </w:rPr>
        <w:t xml:space="preserve"> questionário, que consta em anexo, e a observação e relacionamento com os alunos durante algumas aulas, e no horário da monitoria.</w:t>
      </w:r>
    </w:p>
    <w:p w:rsidR="0097759A" w:rsidRDefault="00EF1EA8" w:rsidP="0094288B">
      <w:pPr>
        <w:pStyle w:val="Padro"/>
        <w:spacing w:line="360" w:lineRule="auto"/>
        <w:ind w:firstLine="708"/>
        <w:jc w:val="both"/>
      </w:pPr>
      <w:r w:rsidRPr="0094288B">
        <w:rPr>
          <w:rFonts w:ascii="Times New Roman" w:hAnsi="Times New Roman" w:cs="Times New Roman"/>
          <w:sz w:val="24"/>
          <w:szCs w:val="24"/>
        </w:rPr>
        <w:t xml:space="preserve">O questionário foi </w:t>
      </w:r>
      <w:r w:rsidRPr="0094288B">
        <w:rPr>
          <w:rFonts w:ascii="Times New Roman" w:hAnsi="Times New Roman" w:cs="Times New Roman"/>
          <w:sz w:val="24"/>
          <w:szCs w:val="24"/>
        </w:rPr>
        <w:t>aplicado a 109 (cento e nove) alunos divididos em dois turnos, manhã e noite. Nos período de 2012.2 e 2013.1 do Curso de Ciências Contábeis da Universidade Federal da Paraíba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759A" w:rsidRDefault="00EF1EA8" w:rsidP="0094288B">
      <w:pPr>
        <w:pStyle w:val="Padro"/>
        <w:spacing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OBSERVAÇÕES E RELATOS</w:t>
      </w:r>
    </w:p>
    <w:p w:rsidR="0097759A" w:rsidRDefault="00EF1EA8" w:rsidP="0094288B">
      <w:pPr>
        <w:pStyle w:val="Padro"/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Após o processo seletivo realizado e divulgado a aplicaçã</w:t>
      </w:r>
      <w:r>
        <w:rPr>
          <w:rFonts w:ascii="Times New Roman" w:hAnsi="Times New Roman" w:cs="Times New Roman"/>
          <w:sz w:val="24"/>
          <w:szCs w:val="24"/>
        </w:rPr>
        <w:t>o do Projeto de Monitoria iniciou-se com a frequência em aulas e apresentação aos alunos sobre horários</w:t>
      </w:r>
      <w:r w:rsidR="00DC3DB7">
        <w:rPr>
          <w:rFonts w:ascii="Times New Roman" w:hAnsi="Times New Roman" w:cs="Times New Roman"/>
          <w:sz w:val="24"/>
          <w:szCs w:val="24"/>
        </w:rPr>
        <w:t xml:space="preserve"> e disponibilidade da monitora.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turmas do período 2012.2, tanto da manhã quanto da noite, mostraram-se interessadas e ao decorrer no período p</w:t>
      </w:r>
      <w:r>
        <w:rPr>
          <w:rFonts w:ascii="Times New Roman" w:hAnsi="Times New Roman" w:cs="Times New Roman"/>
          <w:sz w:val="24"/>
          <w:szCs w:val="24"/>
        </w:rPr>
        <w:t>rocuraram ajuda, frequentaram a sala da monitoria, telefonaram e mandaram e-mails. O relacionamento com os alunos foi enriquecedor, ao passo que a monitora ajudava na resolução d</w:t>
      </w:r>
      <w:r w:rsidR="00DC3DB7">
        <w:rPr>
          <w:rFonts w:ascii="Times New Roman" w:hAnsi="Times New Roman" w:cs="Times New Roman"/>
          <w:sz w:val="24"/>
          <w:szCs w:val="24"/>
        </w:rPr>
        <w:t>e exercício e as demais dúvidas dos alunos,</w:t>
      </w:r>
      <w:r>
        <w:rPr>
          <w:rFonts w:ascii="Times New Roman" w:hAnsi="Times New Roman" w:cs="Times New Roman"/>
          <w:sz w:val="24"/>
          <w:szCs w:val="24"/>
        </w:rPr>
        <w:t xml:space="preserve"> estes lhe ofereciam amadureci</w:t>
      </w:r>
      <w:r>
        <w:rPr>
          <w:rFonts w:ascii="Times New Roman" w:hAnsi="Times New Roman" w:cs="Times New Roman"/>
          <w:sz w:val="24"/>
          <w:szCs w:val="24"/>
        </w:rPr>
        <w:t>mento, despertando a vontade de seguir a área acadêmica.</w:t>
      </w:r>
    </w:p>
    <w:p w:rsidR="0097759A" w:rsidRPr="00253596" w:rsidRDefault="00EF1EA8" w:rsidP="0094288B">
      <w:pPr>
        <w:pStyle w:val="Padr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Os alunos das turmas do período 2013.1 não se mostraram tão interessados em maioria, como nas turmas anteriores, mas houve procura da minoria da turma. Percebeu-se que a maior dúvida era em relação </w:t>
      </w:r>
      <w:r>
        <w:rPr>
          <w:rFonts w:ascii="Times New Roman" w:hAnsi="Times New Roman" w:cs="Times New Roman"/>
          <w:sz w:val="24"/>
          <w:szCs w:val="24"/>
        </w:rPr>
        <w:t xml:space="preserve">às noções de “debitar e creditar” e que </w:t>
      </w:r>
      <w:proofErr w:type="gramStart"/>
      <w:r>
        <w:rPr>
          <w:rFonts w:ascii="Times New Roman" w:hAnsi="Times New Roman" w:cs="Times New Roman"/>
          <w:sz w:val="24"/>
          <w:szCs w:val="24"/>
        </w:rPr>
        <w:t>após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sanada essa dúvida, a resolução das questões subsequentes tornou-se mais fácil. Em grande maioria os </w:t>
      </w:r>
      <w:r>
        <w:rPr>
          <w:rFonts w:ascii="Times New Roman" w:hAnsi="Times New Roman" w:cs="Times New Roman"/>
          <w:sz w:val="24"/>
          <w:szCs w:val="24"/>
        </w:rPr>
        <w:lastRenderedPageBreak/>
        <w:t>alunos absorveram bem os assuntos ministrados em aula e iam para a monitoria para reforçar, esclarecer dúvidas</w:t>
      </w:r>
      <w:r>
        <w:rPr>
          <w:rFonts w:ascii="Times New Roman" w:hAnsi="Times New Roman" w:cs="Times New Roman"/>
          <w:sz w:val="24"/>
          <w:szCs w:val="24"/>
        </w:rPr>
        <w:t xml:space="preserve"> e resolver exercícios. </w:t>
      </w:r>
      <w:r w:rsidR="00DC3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596" w:rsidRDefault="00EF1EA8" w:rsidP="0094288B">
      <w:pPr>
        <w:pStyle w:val="Padro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os horários formais e os horários extras, foi possível observar o quão enriquecedor e importante é a aplicação do projeto de discentes monitores e quantas experiências de amadurecimento e respon</w:t>
      </w:r>
      <w:r>
        <w:rPr>
          <w:rFonts w:ascii="Times New Roman" w:hAnsi="Times New Roman" w:cs="Times New Roman"/>
          <w:sz w:val="24"/>
          <w:szCs w:val="24"/>
        </w:rPr>
        <w:t xml:space="preserve">sabilidade ele pode proporcionar, além do aprendizado para ambas as partes envolvidas. Trata-se de uma oportunidade </w:t>
      </w:r>
      <w:r>
        <w:rPr>
          <w:rFonts w:ascii="Times New Roman" w:hAnsi="Times New Roman" w:cs="Times New Roman"/>
          <w:sz w:val="24"/>
          <w:szCs w:val="24"/>
        </w:rPr>
        <w:t>para o alunado que inicia uma disciplina ter um apoi</w:t>
      </w:r>
      <w:r w:rsidR="005A7A9A">
        <w:rPr>
          <w:rFonts w:ascii="Times New Roman" w:hAnsi="Times New Roman" w:cs="Times New Roman"/>
          <w:sz w:val="24"/>
          <w:szCs w:val="24"/>
        </w:rPr>
        <w:t xml:space="preserve">o, </w:t>
      </w:r>
      <w:r>
        <w:rPr>
          <w:rFonts w:ascii="Times New Roman" w:hAnsi="Times New Roman" w:cs="Times New Roman"/>
          <w:sz w:val="24"/>
          <w:szCs w:val="24"/>
        </w:rPr>
        <w:t>além dos</w:t>
      </w:r>
      <w:r w:rsidR="005A7A9A">
        <w:rPr>
          <w:rFonts w:ascii="Times New Roman" w:hAnsi="Times New Roman" w:cs="Times New Roman"/>
          <w:sz w:val="24"/>
          <w:szCs w:val="24"/>
        </w:rPr>
        <w:t xml:space="preserve"> professores,</w:t>
      </w:r>
      <w:r>
        <w:rPr>
          <w:rFonts w:ascii="Times New Roman" w:hAnsi="Times New Roman" w:cs="Times New Roman"/>
          <w:sz w:val="24"/>
          <w:szCs w:val="24"/>
        </w:rPr>
        <w:t xml:space="preserve"> para agregar conhecimento e suposta aprov</w:t>
      </w:r>
      <w:r>
        <w:rPr>
          <w:rFonts w:ascii="Times New Roman" w:hAnsi="Times New Roman" w:cs="Times New Roman"/>
          <w:sz w:val="24"/>
          <w:szCs w:val="24"/>
        </w:rPr>
        <w:t xml:space="preserve">ação. </w:t>
      </w:r>
    </w:p>
    <w:p w:rsidR="0097759A" w:rsidRDefault="00253596" w:rsidP="0094288B">
      <w:pPr>
        <w:pStyle w:val="Padro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Conforme o questionário aplicado, dos 109 alunos eu responderam, 108 foram aprovados na disciplina, e destes 28 frequentaram a monitoria.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FE6">
        <w:rPr>
          <w:rFonts w:ascii="Times New Roman" w:hAnsi="Times New Roman" w:cs="Times New Roman"/>
          <w:sz w:val="24"/>
          <w:szCs w:val="24"/>
        </w:rPr>
        <w:t>Na aplicação</w:t>
      </w:r>
      <w:r w:rsidR="0015700D">
        <w:rPr>
          <w:rFonts w:ascii="Times New Roman" w:hAnsi="Times New Roman" w:cs="Times New Roman"/>
          <w:sz w:val="24"/>
          <w:szCs w:val="24"/>
        </w:rPr>
        <w:t xml:space="preserve"> </w:t>
      </w:r>
      <w:r w:rsidR="00FF1FE6">
        <w:rPr>
          <w:rFonts w:ascii="Times New Roman" w:hAnsi="Times New Roman" w:cs="Times New Roman"/>
          <w:sz w:val="24"/>
          <w:szCs w:val="24"/>
        </w:rPr>
        <w:t>d</w:t>
      </w:r>
      <w:r w:rsidR="0015700D">
        <w:rPr>
          <w:rFonts w:ascii="Times New Roman" w:hAnsi="Times New Roman" w:cs="Times New Roman"/>
          <w:sz w:val="24"/>
          <w:szCs w:val="24"/>
        </w:rPr>
        <w:t xml:space="preserve">o questionário </w:t>
      </w:r>
      <w:r w:rsidR="00FF1FE6">
        <w:rPr>
          <w:rFonts w:ascii="Times New Roman" w:hAnsi="Times New Roman" w:cs="Times New Roman"/>
          <w:sz w:val="24"/>
          <w:szCs w:val="24"/>
        </w:rPr>
        <w:t xml:space="preserve">os alunos mostraram-se dispostos a </w:t>
      </w:r>
      <w:r w:rsidR="00FF1FE6">
        <w:rPr>
          <w:rFonts w:ascii="Times New Roman" w:hAnsi="Times New Roman" w:cs="Times New Roman"/>
          <w:sz w:val="24"/>
          <w:szCs w:val="24"/>
        </w:rPr>
        <w:t xml:space="preserve">ajudar respondendo-o. </w:t>
      </w:r>
      <w:r w:rsidR="00595189">
        <w:rPr>
          <w:rFonts w:ascii="Times New Roman" w:hAnsi="Times New Roman" w:cs="Times New Roman"/>
          <w:sz w:val="24"/>
          <w:szCs w:val="24"/>
        </w:rPr>
        <w:t>Foi</w:t>
      </w:r>
      <w:r w:rsidR="0015700D">
        <w:rPr>
          <w:rFonts w:ascii="Times New Roman" w:hAnsi="Times New Roman" w:cs="Times New Roman"/>
          <w:sz w:val="24"/>
          <w:szCs w:val="24"/>
        </w:rPr>
        <w:t xml:space="preserve"> uma experiência nova</w:t>
      </w:r>
      <w:r w:rsidR="00FF1FE6">
        <w:rPr>
          <w:rFonts w:ascii="Times New Roman" w:hAnsi="Times New Roman" w:cs="Times New Roman"/>
          <w:sz w:val="24"/>
          <w:szCs w:val="24"/>
        </w:rPr>
        <w:t>, satisfatória</w:t>
      </w:r>
      <w:r w:rsidR="004A000B">
        <w:rPr>
          <w:rFonts w:ascii="Times New Roman" w:hAnsi="Times New Roman" w:cs="Times New Roman"/>
          <w:sz w:val="24"/>
          <w:szCs w:val="24"/>
        </w:rPr>
        <w:t xml:space="preserve"> e</w:t>
      </w:r>
      <w:bookmarkStart w:id="0" w:name="_GoBack"/>
      <w:bookmarkEnd w:id="0"/>
      <w:r w:rsidR="00595189">
        <w:rPr>
          <w:rFonts w:ascii="Times New Roman" w:hAnsi="Times New Roman" w:cs="Times New Roman"/>
          <w:sz w:val="24"/>
          <w:szCs w:val="24"/>
        </w:rPr>
        <w:t xml:space="preserve"> ideal para a obtenção dos dados. </w:t>
      </w:r>
    </w:p>
    <w:p w:rsidR="0097759A" w:rsidRDefault="0097759A" w:rsidP="0094288B">
      <w:pPr>
        <w:pStyle w:val="Padro"/>
        <w:spacing w:after="0" w:line="360" w:lineRule="auto"/>
        <w:ind w:firstLine="708"/>
        <w:jc w:val="both"/>
      </w:pPr>
    </w:p>
    <w:p w:rsidR="0097759A" w:rsidRDefault="00EF1EA8" w:rsidP="0094288B">
      <w:pPr>
        <w:pStyle w:val="Padro"/>
        <w:spacing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97759A" w:rsidRDefault="00EF1EA8" w:rsidP="0094288B">
      <w:pPr>
        <w:pStyle w:val="Padro"/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 questionário foi aplicado a um total de 109 (cento e nove) alunos, incluindo as duas turmas da manhã e da noite, nos dois períodos 2012.2 e 2013.1.</w:t>
      </w:r>
    </w:p>
    <w:p w:rsidR="0097759A" w:rsidRDefault="00590902" w:rsidP="0094288B">
      <w:pPr>
        <w:pStyle w:val="Padro"/>
        <w:spacing w:after="0" w:line="360" w:lineRule="auto"/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7DCDC859" wp14:editId="5A8BFCE2">
            <wp:simplePos x="0" y="0"/>
            <wp:positionH relativeFrom="column">
              <wp:posOffset>280035</wp:posOffset>
            </wp:positionH>
            <wp:positionV relativeFrom="paragraph">
              <wp:posOffset>1357630</wp:posOffset>
            </wp:positionV>
            <wp:extent cx="5220970" cy="2895600"/>
            <wp:effectExtent l="0" t="0" r="0" b="0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97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EA8">
        <w:rPr>
          <w:rFonts w:ascii="Times New Roman" w:hAnsi="Times New Roman" w:cs="Times New Roman"/>
          <w:sz w:val="24"/>
          <w:szCs w:val="24"/>
        </w:rPr>
        <w:tab/>
        <w:t xml:space="preserve">O gráfico abaixo mostra o resultado da coleta dos dados, onde </w:t>
      </w:r>
      <w:proofErr w:type="gramStart"/>
      <w:r w:rsidR="00EF1EA8">
        <w:rPr>
          <w:rFonts w:ascii="Times New Roman" w:hAnsi="Times New Roman" w:cs="Times New Roman"/>
          <w:sz w:val="24"/>
          <w:szCs w:val="24"/>
        </w:rPr>
        <w:t>observa-se</w:t>
      </w:r>
      <w:proofErr w:type="gramEnd"/>
      <w:r w:rsidR="00EF1EA8">
        <w:rPr>
          <w:rFonts w:ascii="Times New Roman" w:hAnsi="Times New Roman" w:cs="Times New Roman"/>
          <w:sz w:val="24"/>
          <w:szCs w:val="24"/>
        </w:rPr>
        <w:t xml:space="preserve"> que a grande</w:t>
      </w:r>
      <w:r w:rsidR="00EF1EA8">
        <w:rPr>
          <w:rFonts w:ascii="Times New Roman" w:hAnsi="Times New Roman" w:cs="Times New Roman"/>
          <w:sz w:val="24"/>
          <w:szCs w:val="24"/>
        </w:rPr>
        <w:t xml:space="preserve"> maioria dos alunos ingressaram no Curso de Ciências Contábeis com a expectativa de ser um curso com boa empregabilidade e um curso que auxilie na aprovação de concurso público. Nessa questão, os alunos poderiam assinalar mais de uma alternativa, para que </w:t>
      </w:r>
      <w:r w:rsidR="00EF1EA8">
        <w:rPr>
          <w:rFonts w:ascii="Times New Roman" w:hAnsi="Times New Roman" w:cs="Times New Roman"/>
          <w:sz w:val="24"/>
          <w:szCs w:val="24"/>
        </w:rPr>
        <w:t xml:space="preserve">se estabelecesse uma melhor visão dos anseios dos discentes. </w:t>
      </w:r>
    </w:p>
    <w:p w:rsidR="0097759A" w:rsidRDefault="00EF1EA8" w:rsidP="0094288B">
      <w:pPr>
        <w:pStyle w:val="Padro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As “OUTRAS” expectativas foram justificadas como: “Achei que me ajudaria no trabalho”, “Escolhi para complementar minha formação profissional” e “Escolhi por identifi</w:t>
      </w:r>
      <w:r>
        <w:rPr>
          <w:rFonts w:ascii="Times New Roman" w:hAnsi="Times New Roman" w:cs="Times New Roman"/>
          <w:sz w:val="24"/>
          <w:szCs w:val="24"/>
        </w:rPr>
        <w:t>cação”.</w:t>
      </w:r>
    </w:p>
    <w:p w:rsidR="0097759A" w:rsidRDefault="00EF1EA8" w:rsidP="0094288B">
      <w:pPr>
        <w:pStyle w:val="Padro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O seg</w:t>
      </w:r>
      <w:r>
        <w:rPr>
          <w:rFonts w:ascii="Times New Roman" w:hAnsi="Times New Roman" w:cs="Times New Roman"/>
          <w:sz w:val="24"/>
          <w:szCs w:val="24"/>
        </w:rPr>
        <w:t xml:space="preserve">undo gráfico mostra a distribuição em porcentagem do resultado </w:t>
      </w:r>
      <w:proofErr w:type="gramStart"/>
      <w:r>
        <w:rPr>
          <w:rFonts w:ascii="Times New Roman" w:hAnsi="Times New Roman" w:cs="Times New Roman"/>
          <w:sz w:val="24"/>
          <w:szCs w:val="24"/>
        </w:rPr>
        <w:t>após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lecionada a disciplina de Contabilidade I nas expectativas dos alunos, apresentando-se a grande maioria de 59% como tendo essas expectativas aumentadas, em seguida 37% tiveram as expectati</w:t>
      </w:r>
      <w:r>
        <w:rPr>
          <w:rFonts w:ascii="Times New Roman" w:hAnsi="Times New Roman" w:cs="Times New Roman"/>
          <w:sz w:val="24"/>
          <w:szCs w:val="24"/>
        </w:rPr>
        <w:t>vas atendidas, e por fim a minoria de 4% tiveram suas expectativas com relação ao curso diminuídas.</w:t>
      </w:r>
    </w:p>
    <w:p w:rsidR="0097759A" w:rsidRDefault="00EF1EA8" w:rsidP="0094288B">
      <w:pPr>
        <w:pStyle w:val="Padro"/>
        <w:spacing w:line="360" w:lineRule="auto"/>
        <w:jc w:val="both"/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111B4285" wp14:editId="5DD3AE86">
            <wp:extent cx="5437699" cy="3752850"/>
            <wp:effectExtent l="0" t="0" r="0" b="0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032" cy="375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59A" w:rsidRDefault="00EF1EA8" w:rsidP="0094288B">
      <w:pPr>
        <w:pStyle w:val="Padro"/>
        <w:spacing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97759A" w:rsidRDefault="00EF1EA8" w:rsidP="0094288B">
      <w:pPr>
        <w:pStyle w:val="Padro"/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Diante de toda experiência vivida nesses oito meses de monitoria, conclui-se que </w:t>
      </w:r>
      <w:proofErr w:type="gramStart"/>
      <w:r>
        <w:rPr>
          <w:rFonts w:ascii="Times New Roman" w:hAnsi="Times New Roman" w:cs="Times New Roman"/>
          <w:sz w:val="24"/>
          <w:szCs w:val="24"/>
        </w:rPr>
        <w:t>trata-se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uma excelente oportunidad</w:t>
      </w:r>
      <w:r w:rsidR="004C60D4">
        <w:rPr>
          <w:rFonts w:ascii="Times New Roman" w:hAnsi="Times New Roman" w:cs="Times New Roman"/>
          <w:sz w:val="24"/>
          <w:szCs w:val="24"/>
        </w:rPr>
        <w:t xml:space="preserve">e, </w:t>
      </w:r>
      <w:r w:rsidR="0005001B">
        <w:rPr>
          <w:rFonts w:ascii="Times New Roman" w:hAnsi="Times New Roman" w:cs="Times New Roman"/>
          <w:sz w:val="24"/>
          <w:szCs w:val="24"/>
        </w:rPr>
        <w:t xml:space="preserve">ímpar, </w:t>
      </w:r>
      <w:r>
        <w:rPr>
          <w:rFonts w:ascii="Times New Roman" w:hAnsi="Times New Roman" w:cs="Times New Roman"/>
          <w:sz w:val="24"/>
          <w:szCs w:val="24"/>
        </w:rPr>
        <w:t>para obter conhecimento prático, para lidar com o alunado, para trabalhar responsabilidades e para trabalhar em conjunto com o professor.</w:t>
      </w:r>
    </w:p>
    <w:p w:rsidR="0097759A" w:rsidRDefault="00EF1EA8" w:rsidP="00B63874">
      <w:pPr>
        <w:pStyle w:val="Padro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Trata-se de um relacionamento mútuo onde ambas as partes agregam conhecimento. A sensação de dever cumprido e </w:t>
      </w:r>
      <w:r>
        <w:rPr>
          <w:rFonts w:ascii="Times New Roman" w:hAnsi="Times New Roman" w:cs="Times New Roman"/>
          <w:sz w:val="24"/>
          <w:szCs w:val="24"/>
        </w:rPr>
        <w:t>de saber que o “você carrega na bagagem” pode ajudar e ser acrescentado “na bagagem” de alguém é muito gratificante. Poder participar do projeto de monitoria traz experiências únicas e contr</w:t>
      </w:r>
      <w:r w:rsidR="0005001B">
        <w:rPr>
          <w:rFonts w:ascii="Times New Roman" w:hAnsi="Times New Roman" w:cs="Times New Roman"/>
          <w:sz w:val="24"/>
          <w:szCs w:val="24"/>
        </w:rPr>
        <w:t xml:space="preserve">ibui de forma excelente para a </w:t>
      </w:r>
      <w:r>
        <w:rPr>
          <w:rFonts w:ascii="Times New Roman" w:hAnsi="Times New Roman" w:cs="Times New Roman"/>
          <w:sz w:val="24"/>
          <w:szCs w:val="24"/>
        </w:rPr>
        <w:t xml:space="preserve">formação profissional do alunado.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9A" w:rsidRDefault="00EF1EA8" w:rsidP="0094288B">
      <w:pPr>
        <w:pStyle w:val="Padro"/>
        <w:spacing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97759A" w:rsidRDefault="00EF1EA8" w:rsidP="0094288B">
      <w:pPr>
        <w:pStyle w:val="Padro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LINS, Leandro Fragoso; FERREIRA, Lúcia Maria Cavalcanti; FERRAZ,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Viralim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CARVALHO, Sabrina Suellen </w:t>
      </w:r>
      <w:proofErr w:type="spellStart"/>
      <w:r>
        <w:rPr>
          <w:rFonts w:ascii="Times New Roman" w:hAnsi="Times New Roman" w:cs="Times New Roman"/>
          <w:sz w:val="24"/>
          <w:szCs w:val="24"/>
        </w:rPr>
        <w:t>Gerra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de. </w:t>
      </w:r>
      <w:r>
        <w:rPr>
          <w:rFonts w:ascii="Times New Roman" w:hAnsi="Times New Roman" w:cs="Times New Roman"/>
          <w:b/>
          <w:sz w:val="24"/>
          <w:szCs w:val="24"/>
        </w:rPr>
        <w:t>A importância da Monitoria da formação acadêmica do Monitor.</w:t>
      </w:r>
      <w:r>
        <w:rPr>
          <w:rFonts w:ascii="Times New Roman" w:hAnsi="Times New Roman" w:cs="Times New Roman"/>
          <w:sz w:val="24"/>
          <w:szCs w:val="24"/>
        </w:rPr>
        <w:t xml:space="preserve"> Disponível em: &lt;</w:t>
      </w:r>
      <w:hyperlink r:id="rId11">
        <w:r>
          <w:rPr>
            <w:rStyle w:val="LinkdaInternet"/>
            <w:rFonts w:ascii="Times New Roman" w:hAnsi="Times New Roman" w:cs="Times New Roman"/>
            <w:color w:val="00000A"/>
            <w:sz w:val="24"/>
            <w:szCs w:val="24"/>
            <w:u w:val="none"/>
          </w:rPr>
          <w:t>http://www.eventosufrpe.</w:t>
        </w:r>
        <w:r>
          <w:rPr>
            <w:rStyle w:val="LinkdaInternet"/>
            <w:rFonts w:ascii="Times New Roman" w:hAnsi="Times New Roman" w:cs="Times New Roman"/>
            <w:color w:val="00000A"/>
            <w:sz w:val="24"/>
            <w:szCs w:val="24"/>
            <w:u w:val="none"/>
          </w:rPr>
          <w:br/>
          <w:t>com.br/jepex2009/</w:t>
        </w:r>
        <w:proofErr w:type="spellStart"/>
        <w:r>
          <w:rPr>
            <w:rStyle w:val="LinkdaInternet"/>
            <w:rFonts w:ascii="Times New Roman" w:hAnsi="Times New Roman" w:cs="Times New Roman"/>
            <w:color w:val="00000A"/>
            <w:sz w:val="24"/>
            <w:szCs w:val="24"/>
            <w:u w:val="none"/>
          </w:rPr>
          <w:t>cd</w:t>
        </w:r>
        <w:proofErr w:type="spellEnd"/>
        <w:r>
          <w:rPr>
            <w:rStyle w:val="LinkdaInternet"/>
            <w:rFonts w:ascii="Times New Roman" w:hAnsi="Times New Roman" w:cs="Times New Roman"/>
            <w:color w:val="00000A"/>
            <w:sz w:val="24"/>
            <w:szCs w:val="24"/>
            <w:u w:val="none"/>
          </w:rPr>
          <w:t>/resumos/R0147-1.pdf</w:t>
        </w:r>
      </w:hyperlink>
      <w:r>
        <w:rPr>
          <w:rFonts w:ascii="Times New Roman" w:hAnsi="Times New Roman" w:cs="Times New Roman"/>
          <w:sz w:val="24"/>
          <w:szCs w:val="24"/>
        </w:rPr>
        <w:t>&gt;. Acesso em: 12 de Out de 2013.</w:t>
      </w:r>
    </w:p>
    <w:p w:rsidR="0097759A" w:rsidRDefault="00EF1EA8" w:rsidP="0094288B">
      <w:pPr>
        <w:pStyle w:val="Padro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MARION, José Carlos. </w:t>
      </w:r>
      <w:r>
        <w:rPr>
          <w:rFonts w:ascii="Times New Roman" w:hAnsi="Times New Roman" w:cs="Times New Roman"/>
          <w:b/>
          <w:sz w:val="24"/>
          <w:szCs w:val="24"/>
        </w:rPr>
        <w:t>Contabilidade Básica</w:t>
      </w:r>
      <w:r>
        <w:rPr>
          <w:rFonts w:ascii="Times New Roman" w:hAnsi="Times New Roman" w:cs="Times New Roman"/>
          <w:sz w:val="24"/>
          <w:szCs w:val="24"/>
        </w:rPr>
        <w:t xml:space="preserve">. 10. </w:t>
      </w:r>
      <w:proofErr w:type="gramStart"/>
      <w:r>
        <w:rPr>
          <w:rFonts w:ascii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São Paulo: Atlas, 2009.</w:t>
      </w:r>
    </w:p>
    <w:p w:rsidR="0097759A" w:rsidRDefault="00EF1EA8" w:rsidP="0094288B">
      <w:pPr>
        <w:pStyle w:val="Padro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SOARES, Moisés de Assis Alves; SANTOS, </w:t>
      </w:r>
      <w:proofErr w:type="spellStart"/>
      <w:r>
        <w:rPr>
          <w:rFonts w:ascii="Times New Roman" w:hAnsi="Times New Roman" w:cs="Times New Roman"/>
          <w:sz w:val="24"/>
          <w:szCs w:val="24"/>
        </w:rPr>
        <w:t>Kadidja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Ferreira. </w:t>
      </w:r>
      <w:r>
        <w:rPr>
          <w:rFonts w:ascii="Times New Roman" w:hAnsi="Times New Roman" w:cs="Times New Roman"/>
          <w:b/>
          <w:sz w:val="24"/>
          <w:szCs w:val="24"/>
        </w:rPr>
        <w:t>A monitoria como subsídio ao processo de ensino-aprendizagem: O caso da disciplina Administração Financeira no CCHSA-UFPB.</w:t>
      </w:r>
      <w:r>
        <w:rPr>
          <w:rFonts w:ascii="Times New Roman" w:hAnsi="Times New Roman" w:cs="Times New Roman"/>
          <w:sz w:val="24"/>
          <w:szCs w:val="24"/>
        </w:rPr>
        <w:t xml:space="preserve"> Disponível em &lt;</w:t>
      </w:r>
      <w:hyperlink r:id="rId12">
        <w:r>
          <w:rPr>
            <w:rStyle w:val="LinkdaInternet"/>
            <w:rFonts w:ascii="Times New Roman" w:hAnsi="Times New Roman" w:cs="Times New Roman"/>
            <w:sz w:val="24"/>
            <w:szCs w:val="24"/>
          </w:rPr>
          <w:t>http://www.prac.ufpb.br/anais/xenex_xienid/xi_enid</w:t>
        </w:r>
        <w:r>
          <w:rPr>
            <w:rStyle w:val="LinkdaInternet"/>
            <w:rFonts w:ascii="Times New Roman" w:hAnsi="Times New Roman" w:cs="Times New Roman"/>
            <w:sz w:val="24"/>
            <w:szCs w:val="24"/>
          </w:rPr>
          <w:br/>
          <w:t>/</w:t>
        </w:r>
        <w:proofErr w:type="spellStart"/>
        <w:r>
          <w:rPr>
            <w:rStyle w:val="LinkdaInternet"/>
            <w:rFonts w:ascii="Times New Roman" w:hAnsi="Times New Roman" w:cs="Times New Roman"/>
            <w:sz w:val="24"/>
            <w:szCs w:val="24"/>
          </w:rPr>
          <w:t>monitoriapet</w:t>
        </w:r>
        <w:proofErr w:type="spellEnd"/>
        <w:r>
          <w:rPr>
            <w:rStyle w:val="LinkdaInternet"/>
            <w:rFonts w:ascii="Times New Roman" w:hAnsi="Times New Roman" w:cs="Times New Roman"/>
            <w:sz w:val="24"/>
            <w:szCs w:val="24"/>
          </w:rPr>
          <w:t>/ANAIS/Area4/4CCHSADCSAMT04.pdf</w:t>
        </w:r>
      </w:hyperlink>
      <w:r>
        <w:rPr>
          <w:rFonts w:ascii="Times New Roman" w:hAnsi="Times New Roman" w:cs="Times New Roman"/>
          <w:sz w:val="24"/>
          <w:szCs w:val="24"/>
        </w:rPr>
        <w:t>&gt;. Acesso em: 12 de Out de 2013.</w:t>
      </w:r>
    </w:p>
    <w:p w:rsidR="0097759A" w:rsidRDefault="00EF1EA8" w:rsidP="0094288B">
      <w:pPr>
        <w:pStyle w:val="Padro"/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SOUZA, Paulo Rogerio Areias de.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 importância da monitoria na formação de futuros professores universitários.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Disponível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em: &lt;</w:t>
      </w:r>
      <w:hyperlink r:id="rId13">
        <w:r>
          <w:rPr>
            <w:rStyle w:val="LinkdaInternet"/>
            <w:rFonts w:ascii="Times New Roman" w:hAnsi="Times New Roman" w:cs="Times New Roman"/>
            <w:color w:val="00000A"/>
            <w:sz w:val="24"/>
            <w:szCs w:val="24"/>
            <w:u w:val="none"/>
          </w:rPr>
          <w:t>http://www.ambitojuridico.com.br/site/index.</w:t>
        </w:r>
        <w:r>
          <w:rPr>
            <w:rStyle w:val="LinkdaInternet"/>
            <w:rFonts w:ascii="Times New Roman" w:hAnsi="Times New Roman" w:cs="Times New Roman"/>
            <w:color w:val="00000A"/>
            <w:sz w:val="24"/>
            <w:szCs w:val="24"/>
            <w:u w:val="none"/>
          </w:rPr>
          <w:br/>
        </w:r>
        <w:proofErr w:type="spellStart"/>
        <w:r>
          <w:rPr>
            <w:rStyle w:val="LinkdaInternet"/>
            <w:rFonts w:ascii="Times New Roman" w:hAnsi="Times New Roman" w:cs="Times New Roman"/>
            <w:color w:val="00000A"/>
            <w:sz w:val="24"/>
            <w:szCs w:val="24"/>
            <w:u w:val="none"/>
          </w:rPr>
          <w:t>php?n_link</w:t>
        </w:r>
        <w:proofErr w:type="spellEnd"/>
        <w:r>
          <w:rPr>
            <w:rStyle w:val="LinkdaInternet"/>
            <w:rFonts w:ascii="Times New Roman" w:hAnsi="Times New Roman" w:cs="Times New Roman"/>
            <w:color w:val="00000A"/>
            <w:sz w:val="24"/>
            <w:szCs w:val="24"/>
            <w:u w:val="none"/>
          </w:rPr>
          <w:t>=</w:t>
        </w:r>
        <w:proofErr w:type="spellStart"/>
        <w:r>
          <w:rPr>
            <w:rStyle w:val="LinkdaInternet"/>
            <w:rFonts w:ascii="Times New Roman" w:hAnsi="Times New Roman" w:cs="Times New Roman"/>
            <w:color w:val="00000A"/>
            <w:sz w:val="24"/>
            <w:szCs w:val="24"/>
            <w:u w:val="none"/>
          </w:rPr>
          <w:t>revista_artigos_leitura&amp;artigo_id</w:t>
        </w:r>
        <w:proofErr w:type="spellEnd"/>
        <w:r>
          <w:rPr>
            <w:rStyle w:val="LinkdaInternet"/>
            <w:rFonts w:ascii="Times New Roman" w:hAnsi="Times New Roman" w:cs="Times New Roman"/>
            <w:color w:val="00000A"/>
            <w:sz w:val="24"/>
            <w:szCs w:val="24"/>
            <w:u w:val="none"/>
          </w:rPr>
          <w:t>=5990</w:t>
        </w:r>
      </w:hyperlink>
      <w:r>
        <w:rPr>
          <w:rFonts w:ascii="Times New Roman" w:hAnsi="Times New Roman" w:cs="Times New Roman"/>
          <w:sz w:val="24"/>
          <w:szCs w:val="24"/>
        </w:rPr>
        <w:t>&gt;. Acesso em: 10 de Out de 2013</w:t>
      </w:r>
    </w:p>
    <w:p w:rsidR="0097759A" w:rsidRDefault="0097759A" w:rsidP="0094288B">
      <w:pPr>
        <w:pStyle w:val="Padro"/>
        <w:spacing w:line="360" w:lineRule="auto"/>
        <w:jc w:val="both"/>
      </w:pPr>
    </w:p>
    <w:p w:rsidR="0097759A" w:rsidRDefault="0097759A" w:rsidP="0094288B">
      <w:pPr>
        <w:pStyle w:val="Padro"/>
        <w:spacing w:line="360" w:lineRule="auto"/>
        <w:jc w:val="both"/>
      </w:pPr>
    </w:p>
    <w:p w:rsidR="0097759A" w:rsidRDefault="0097759A" w:rsidP="0094288B">
      <w:pPr>
        <w:pStyle w:val="Padro"/>
        <w:spacing w:line="360" w:lineRule="auto"/>
        <w:jc w:val="both"/>
      </w:pPr>
    </w:p>
    <w:p w:rsidR="0097759A" w:rsidRDefault="0097759A" w:rsidP="0094288B">
      <w:pPr>
        <w:pStyle w:val="Padro"/>
        <w:spacing w:line="360" w:lineRule="auto"/>
        <w:jc w:val="both"/>
      </w:pPr>
    </w:p>
    <w:p w:rsidR="0097759A" w:rsidRDefault="0097759A" w:rsidP="0094288B">
      <w:pPr>
        <w:pStyle w:val="Padro"/>
        <w:spacing w:line="360" w:lineRule="auto"/>
        <w:jc w:val="both"/>
      </w:pPr>
    </w:p>
    <w:p w:rsidR="0097759A" w:rsidRDefault="0097759A" w:rsidP="0094288B">
      <w:pPr>
        <w:pStyle w:val="Padro"/>
        <w:spacing w:line="360" w:lineRule="auto"/>
        <w:jc w:val="both"/>
      </w:pPr>
    </w:p>
    <w:p w:rsidR="0097759A" w:rsidRDefault="0097759A" w:rsidP="0094288B">
      <w:pPr>
        <w:pStyle w:val="Padro"/>
        <w:spacing w:line="360" w:lineRule="auto"/>
        <w:jc w:val="both"/>
      </w:pPr>
    </w:p>
    <w:p w:rsidR="0097759A" w:rsidRDefault="0097759A" w:rsidP="0094288B">
      <w:pPr>
        <w:pStyle w:val="Padro"/>
        <w:spacing w:line="360" w:lineRule="auto"/>
        <w:jc w:val="both"/>
      </w:pPr>
    </w:p>
    <w:p w:rsidR="0097759A" w:rsidRDefault="0097759A" w:rsidP="0094288B">
      <w:pPr>
        <w:pStyle w:val="Padro"/>
        <w:spacing w:line="360" w:lineRule="auto"/>
        <w:jc w:val="both"/>
      </w:pPr>
    </w:p>
    <w:p w:rsidR="0097759A" w:rsidRDefault="0097759A" w:rsidP="0094288B">
      <w:pPr>
        <w:pStyle w:val="Padro"/>
        <w:spacing w:line="360" w:lineRule="auto"/>
        <w:jc w:val="both"/>
      </w:pPr>
    </w:p>
    <w:p w:rsidR="0097759A" w:rsidRDefault="0097759A" w:rsidP="0094288B">
      <w:pPr>
        <w:pStyle w:val="Padro"/>
        <w:spacing w:line="360" w:lineRule="auto"/>
        <w:jc w:val="both"/>
      </w:pPr>
    </w:p>
    <w:p w:rsidR="0097759A" w:rsidRDefault="0097759A" w:rsidP="0094288B">
      <w:pPr>
        <w:pStyle w:val="Padro"/>
        <w:spacing w:line="360" w:lineRule="auto"/>
        <w:jc w:val="both"/>
      </w:pPr>
    </w:p>
    <w:p w:rsidR="0097759A" w:rsidRDefault="0097759A" w:rsidP="0094288B">
      <w:pPr>
        <w:pStyle w:val="Padro"/>
        <w:spacing w:line="360" w:lineRule="auto"/>
        <w:jc w:val="both"/>
      </w:pPr>
    </w:p>
    <w:p w:rsidR="0097759A" w:rsidRDefault="00EF1EA8" w:rsidP="0094288B">
      <w:pPr>
        <w:pStyle w:val="Padro"/>
        <w:spacing w:line="360" w:lineRule="auto"/>
        <w:jc w:val="both"/>
      </w:pPr>
      <w:r>
        <w:rPr>
          <w:rFonts w:ascii="Times New Roman" w:hAnsi="Times New Roman" w:cs="Times New Roman"/>
          <w:b/>
        </w:rPr>
        <w:lastRenderedPageBreak/>
        <w:t>ANEXO I – Questionário aplicado</w:t>
      </w:r>
    </w:p>
    <w:p w:rsidR="0097759A" w:rsidRDefault="00EF1EA8" w:rsidP="0094288B">
      <w:pPr>
        <w:pStyle w:val="Padro"/>
        <w:spacing w:after="40" w:line="360" w:lineRule="auto"/>
        <w:jc w:val="center"/>
      </w:pPr>
      <w:r>
        <w:rPr>
          <w:rFonts w:ascii="Times New Roman" w:hAnsi="Times New Roman" w:cs="Times New Roman"/>
        </w:rPr>
        <w:t>UNIVERSIDADE FEDERAL DA PARAÍBA</w:t>
      </w:r>
    </w:p>
    <w:p w:rsidR="0097759A" w:rsidRDefault="00EF1EA8" w:rsidP="0094288B">
      <w:pPr>
        <w:pStyle w:val="Padro"/>
        <w:spacing w:after="40" w:line="360" w:lineRule="auto"/>
        <w:jc w:val="center"/>
      </w:pPr>
      <w:r>
        <w:rPr>
          <w:rFonts w:ascii="Times New Roman" w:hAnsi="Times New Roman" w:cs="Times New Roman"/>
        </w:rPr>
        <w:t>CENTRO DE CIÊNCIAS SOCIAIS APLICADAS</w:t>
      </w:r>
    </w:p>
    <w:p w:rsidR="0097759A" w:rsidRDefault="00EF1EA8" w:rsidP="0094288B">
      <w:pPr>
        <w:pStyle w:val="Padro"/>
        <w:spacing w:after="40" w:line="360" w:lineRule="auto"/>
        <w:jc w:val="center"/>
      </w:pPr>
      <w:r>
        <w:rPr>
          <w:rFonts w:ascii="Times New Roman" w:hAnsi="Times New Roman" w:cs="Times New Roman"/>
        </w:rPr>
        <w:t>DEPARTAMENTO DE FINANÇAS E CONTABILIDADE</w:t>
      </w:r>
    </w:p>
    <w:p w:rsidR="0097759A" w:rsidRDefault="00EF1EA8" w:rsidP="0094288B">
      <w:pPr>
        <w:pStyle w:val="Padro"/>
        <w:spacing w:after="40" w:line="360" w:lineRule="auto"/>
        <w:jc w:val="center"/>
      </w:pPr>
      <w:r>
        <w:rPr>
          <w:rFonts w:ascii="Times New Roman" w:hAnsi="Times New Roman" w:cs="Times New Roman"/>
        </w:rPr>
        <w:t>CURSO: CIÊNCIAS CONTÁBEIS - DISCIPLINA: CONTABILIDADE I</w:t>
      </w:r>
    </w:p>
    <w:p w:rsidR="0097759A" w:rsidRDefault="00EF1EA8" w:rsidP="0094288B">
      <w:pPr>
        <w:pStyle w:val="Padro"/>
        <w:spacing w:after="40" w:line="360" w:lineRule="auto"/>
        <w:jc w:val="center"/>
      </w:pPr>
      <w:r>
        <w:rPr>
          <w:rFonts w:ascii="Times New Roman" w:hAnsi="Times New Roman" w:cs="Times New Roman"/>
        </w:rPr>
        <w:t>PROFESSORA: SHEILA SAYURI KATAOKA</w:t>
      </w:r>
    </w:p>
    <w:p w:rsidR="0097759A" w:rsidRDefault="00EF1EA8" w:rsidP="0094288B">
      <w:pPr>
        <w:pStyle w:val="Padro"/>
        <w:spacing w:after="40" w:line="360" w:lineRule="auto"/>
        <w:jc w:val="center"/>
      </w:pPr>
      <w:r>
        <w:rPr>
          <w:rFonts w:ascii="Times New Roman" w:hAnsi="Times New Roman" w:cs="Times New Roman"/>
        </w:rPr>
        <w:t xml:space="preserve">MONITORA: MARIA </w:t>
      </w:r>
      <w:r>
        <w:rPr>
          <w:rFonts w:ascii="Times New Roman" w:hAnsi="Times New Roman" w:cs="Times New Roman"/>
        </w:rPr>
        <w:t>KELLYANE LOPES DE VERAS – 11113798</w:t>
      </w:r>
    </w:p>
    <w:p w:rsidR="0097759A" w:rsidRDefault="0097759A" w:rsidP="0094288B">
      <w:pPr>
        <w:pStyle w:val="Padro"/>
        <w:spacing w:line="360" w:lineRule="auto"/>
      </w:pPr>
    </w:p>
    <w:p w:rsidR="0097759A" w:rsidRDefault="00EF1EA8" w:rsidP="0094288B">
      <w:pPr>
        <w:pStyle w:val="Padro"/>
        <w:spacing w:line="360" w:lineRule="auto"/>
        <w:jc w:val="center"/>
      </w:pPr>
      <w:r>
        <w:rPr>
          <w:rFonts w:ascii="Times New Roman" w:hAnsi="Times New Roman" w:cs="Times New Roman"/>
          <w:b/>
        </w:rPr>
        <w:t>QUESTIONÁRIO APLICADO PARA ELABORAÇÃO DO PROJETO DE MONITORIA 2012.2 E 2013.1</w:t>
      </w:r>
    </w:p>
    <w:p w:rsidR="0097759A" w:rsidRDefault="00EF1EA8" w:rsidP="0094288B">
      <w:pPr>
        <w:pStyle w:val="PargrafodaLista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>Você frequentou alguma vez a Monitoria de Contabilidade I?</w:t>
      </w:r>
    </w:p>
    <w:p w:rsidR="0097759A" w:rsidRDefault="0005001B" w:rsidP="0094288B">
      <w:pPr>
        <w:pStyle w:val="PargrafodaLista"/>
        <w:spacing w:line="360" w:lineRule="auto"/>
        <w:jc w:val="both"/>
      </w:pPr>
      <w:r>
        <w:rPr>
          <w:rFonts w:ascii="Times New Roman" w:hAnsi="Times New Roman" w:cs="Times New Roman"/>
        </w:rPr>
        <w:tab/>
      </w:r>
      <w:proofErr w:type="gramStart"/>
      <w:r w:rsidR="00EF1EA8">
        <w:rPr>
          <w:rFonts w:ascii="Times New Roman" w:hAnsi="Times New Roman" w:cs="Times New Roman"/>
        </w:rPr>
        <w:t xml:space="preserve">(    </w:t>
      </w:r>
      <w:proofErr w:type="gramEnd"/>
      <w:r w:rsidR="00EF1EA8">
        <w:rPr>
          <w:rFonts w:ascii="Times New Roman" w:hAnsi="Times New Roman" w:cs="Times New Roman"/>
        </w:rPr>
        <w:t>) Sim                                              (    ) Não</w:t>
      </w:r>
    </w:p>
    <w:p w:rsidR="0097759A" w:rsidRDefault="00EF1EA8" w:rsidP="0094288B">
      <w:pPr>
        <w:pStyle w:val="PargrafodaLista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>Se sim, o progr</w:t>
      </w:r>
      <w:r>
        <w:rPr>
          <w:rFonts w:ascii="Times New Roman" w:hAnsi="Times New Roman" w:cs="Times New Roman"/>
        </w:rPr>
        <w:t>ama de monitoria contribuiu para seu aprendizado? Justifique.</w:t>
      </w:r>
    </w:p>
    <w:p w:rsidR="0097759A" w:rsidRDefault="00EF1EA8" w:rsidP="0094288B">
      <w:pPr>
        <w:pStyle w:val="Padro"/>
        <w:spacing w:line="360" w:lineRule="auto"/>
        <w:ind w:left="360" w:firstLine="348"/>
        <w:jc w:val="both"/>
      </w:pPr>
      <w:proofErr w:type="gramStart"/>
      <w:r>
        <w:rPr>
          <w:rFonts w:ascii="Times New Roman" w:hAnsi="Times New Roman" w:cs="Times New Roman"/>
        </w:rPr>
        <w:t xml:space="preserve">(     </w:t>
      </w:r>
      <w:proofErr w:type="gramEnd"/>
      <w:r>
        <w:rPr>
          <w:rFonts w:ascii="Times New Roman" w:hAnsi="Times New Roman" w:cs="Times New Roman"/>
        </w:rPr>
        <w:t>) Sim                                              (     ) Não</w:t>
      </w:r>
    </w:p>
    <w:p w:rsidR="0097759A" w:rsidRDefault="00EF1EA8" w:rsidP="0094288B">
      <w:pPr>
        <w:pStyle w:val="Padro"/>
        <w:spacing w:line="360" w:lineRule="auto"/>
        <w:ind w:left="360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</w:t>
      </w:r>
      <w:r w:rsidR="0005001B">
        <w:rPr>
          <w:rFonts w:ascii="Times New Roman" w:hAnsi="Times New Roman" w:cs="Times New Roman"/>
        </w:rPr>
        <w:t>_____</w:t>
      </w:r>
    </w:p>
    <w:p w:rsidR="0097759A" w:rsidRDefault="00EF1EA8" w:rsidP="0094288B">
      <w:pPr>
        <w:pStyle w:val="Padro"/>
        <w:spacing w:line="360" w:lineRule="auto"/>
        <w:ind w:left="360"/>
        <w:jc w:val="both"/>
      </w:pPr>
      <w:r>
        <w:rPr>
          <w:rFonts w:ascii="Times New Roman" w:hAnsi="Times New Roman" w:cs="Times New Roman"/>
        </w:rPr>
        <w:t>Você foi aprovado na Disciplina de Contabilidade I?</w:t>
      </w:r>
    </w:p>
    <w:p w:rsidR="0097759A" w:rsidRDefault="0005001B" w:rsidP="0005001B">
      <w:pPr>
        <w:pStyle w:val="PargrafodaLista"/>
        <w:tabs>
          <w:tab w:val="left" w:pos="1134"/>
        </w:tabs>
        <w:spacing w:line="360" w:lineRule="auto"/>
        <w:jc w:val="both"/>
      </w:pPr>
      <w:r>
        <w:rPr>
          <w:rFonts w:ascii="Times New Roman" w:hAnsi="Times New Roman" w:cs="Times New Roman"/>
        </w:rPr>
        <w:tab/>
      </w:r>
      <w:r w:rsidR="00EF1EA8">
        <w:rPr>
          <w:rFonts w:ascii="Times New Roman" w:hAnsi="Times New Roman" w:cs="Times New Roman"/>
        </w:rPr>
        <w:t xml:space="preserve"> </w:t>
      </w:r>
      <w:proofErr w:type="gramStart"/>
      <w:r w:rsidR="00EF1EA8">
        <w:rPr>
          <w:rFonts w:ascii="Times New Roman" w:hAnsi="Times New Roman" w:cs="Times New Roman"/>
        </w:rPr>
        <w:t xml:space="preserve">(    </w:t>
      </w:r>
      <w:proofErr w:type="gramEnd"/>
      <w:r w:rsidR="00EF1EA8">
        <w:rPr>
          <w:rFonts w:ascii="Times New Roman" w:hAnsi="Times New Roman" w:cs="Times New Roman"/>
        </w:rPr>
        <w:t>) Sim                                              (    ) Não</w:t>
      </w:r>
    </w:p>
    <w:p w:rsidR="0097759A" w:rsidRDefault="00EF1EA8" w:rsidP="0094288B">
      <w:pPr>
        <w:pStyle w:val="PargrafodaLista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 xml:space="preserve">Em relação ao curso de </w:t>
      </w:r>
      <w:r>
        <w:rPr>
          <w:rFonts w:ascii="Times New Roman" w:hAnsi="Times New Roman" w:cs="Times New Roman"/>
        </w:rPr>
        <w:t>Ciências Contábeis, quais as expectativas que você tinha antes de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cursar o 1º período?</w:t>
      </w:r>
    </w:p>
    <w:p w:rsidR="0097759A" w:rsidRDefault="00EF1EA8" w:rsidP="0005001B">
      <w:pPr>
        <w:pStyle w:val="PargrafodaLista"/>
        <w:spacing w:line="360" w:lineRule="auto"/>
        <w:ind w:left="426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</w:t>
      </w:r>
      <w:r w:rsidR="0005001B">
        <w:rPr>
          <w:rFonts w:ascii="Times New Roman" w:hAnsi="Times New Roman" w:cs="Times New Roman"/>
        </w:rPr>
        <w:t>____</w:t>
      </w:r>
    </w:p>
    <w:p w:rsidR="0097759A" w:rsidRDefault="00EF1EA8" w:rsidP="0094288B">
      <w:pPr>
        <w:pStyle w:val="PargrafodaLista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Após</w:t>
      </w:r>
      <w:proofErr w:type="gramEnd"/>
      <w:r>
        <w:rPr>
          <w:rFonts w:ascii="Times New Roman" w:hAnsi="Times New Roman" w:cs="Times New Roman"/>
        </w:rPr>
        <w:t xml:space="preserve"> cursada à disciplina de Contabilidade I, você conclui que:</w:t>
      </w:r>
    </w:p>
    <w:p w:rsidR="0097759A" w:rsidRDefault="00EF1EA8" w:rsidP="0094288B">
      <w:pPr>
        <w:pStyle w:val="Padro"/>
        <w:spacing w:line="360" w:lineRule="auto"/>
        <w:ind w:left="708"/>
        <w:jc w:val="both"/>
      </w:pPr>
      <w:proofErr w:type="gramStart"/>
      <w:r>
        <w:rPr>
          <w:rFonts w:ascii="Times New Roman" w:hAnsi="Times New Roman" w:cs="Times New Roman"/>
        </w:rPr>
        <w:t xml:space="preserve">(     </w:t>
      </w:r>
      <w:proofErr w:type="gramEnd"/>
      <w:r>
        <w:rPr>
          <w:rFonts w:ascii="Times New Roman" w:hAnsi="Times New Roman" w:cs="Times New Roman"/>
        </w:rPr>
        <w:t>) As suas expectativas em relação ao curso de Ciências Contábeis foram atendidas.</w:t>
      </w:r>
    </w:p>
    <w:p w:rsidR="0097759A" w:rsidRDefault="00EF1EA8" w:rsidP="0094288B">
      <w:pPr>
        <w:pStyle w:val="Padro"/>
        <w:spacing w:line="360" w:lineRule="auto"/>
        <w:ind w:left="708"/>
        <w:jc w:val="both"/>
      </w:pPr>
      <w:proofErr w:type="gramStart"/>
      <w:r>
        <w:rPr>
          <w:rFonts w:ascii="Times New Roman" w:hAnsi="Times New Roman" w:cs="Times New Roman"/>
        </w:rPr>
        <w:t xml:space="preserve">(     </w:t>
      </w:r>
      <w:proofErr w:type="gramEnd"/>
      <w:r>
        <w:rPr>
          <w:rFonts w:ascii="Times New Roman" w:hAnsi="Times New Roman" w:cs="Times New Roman"/>
        </w:rPr>
        <w:t>) As suas expectativas em relação</w:t>
      </w:r>
      <w:r>
        <w:rPr>
          <w:rFonts w:ascii="Times New Roman" w:hAnsi="Times New Roman" w:cs="Times New Roman"/>
        </w:rPr>
        <w:t xml:space="preserve"> ao curso de Ciências Contábeis aumentaram.</w:t>
      </w:r>
    </w:p>
    <w:p w:rsidR="0097759A" w:rsidRDefault="00EF1EA8" w:rsidP="0094288B">
      <w:pPr>
        <w:pStyle w:val="Padro"/>
        <w:spacing w:line="360" w:lineRule="auto"/>
        <w:ind w:left="708"/>
        <w:jc w:val="both"/>
      </w:pPr>
      <w:proofErr w:type="gramStart"/>
      <w:r>
        <w:rPr>
          <w:rFonts w:ascii="Times New Roman" w:hAnsi="Times New Roman" w:cs="Times New Roman"/>
        </w:rPr>
        <w:t xml:space="preserve">(     </w:t>
      </w:r>
      <w:proofErr w:type="gramEnd"/>
      <w:r>
        <w:rPr>
          <w:rFonts w:ascii="Times New Roman" w:hAnsi="Times New Roman" w:cs="Times New Roman"/>
        </w:rPr>
        <w:t>) As suas expectativas em relação ao curso de Ciências Contábeis diminuíram.</w:t>
      </w:r>
    </w:p>
    <w:sectPr w:rsidR="0097759A" w:rsidSect="007F5F87">
      <w:footerReference w:type="default" r:id="rId14"/>
      <w:pgSz w:w="11906" w:h="16838"/>
      <w:pgMar w:top="1701" w:right="1134" w:bottom="709" w:left="1701" w:header="720" w:footer="72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EA8" w:rsidRDefault="00EF1EA8" w:rsidP="007F5F87">
      <w:pPr>
        <w:spacing w:after="0" w:line="240" w:lineRule="auto"/>
      </w:pPr>
      <w:r>
        <w:separator/>
      </w:r>
    </w:p>
  </w:endnote>
  <w:endnote w:type="continuationSeparator" w:id="0">
    <w:p w:rsidR="00EF1EA8" w:rsidRDefault="00EF1EA8" w:rsidP="007F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882160"/>
      <w:docPartObj>
        <w:docPartGallery w:val="Page Numbers (Bottom of Page)"/>
        <w:docPartUnique/>
      </w:docPartObj>
    </w:sdtPr>
    <w:sdtContent>
      <w:p w:rsidR="007F5F87" w:rsidRDefault="007F5F8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00B">
          <w:rPr>
            <w:noProof/>
          </w:rPr>
          <w:t>3</w:t>
        </w:r>
        <w:r>
          <w:fldChar w:fldCharType="end"/>
        </w:r>
      </w:p>
    </w:sdtContent>
  </w:sdt>
  <w:p w:rsidR="007F5F87" w:rsidRDefault="007F5F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EA8" w:rsidRDefault="00EF1EA8" w:rsidP="007F5F87">
      <w:pPr>
        <w:spacing w:after="0" w:line="240" w:lineRule="auto"/>
      </w:pPr>
      <w:r>
        <w:separator/>
      </w:r>
    </w:p>
  </w:footnote>
  <w:footnote w:type="continuationSeparator" w:id="0">
    <w:p w:rsidR="00EF1EA8" w:rsidRDefault="00EF1EA8" w:rsidP="007F5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3183"/>
    <w:multiLevelType w:val="multilevel"/>
    <w:tmpl w:val="4FE8D2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340E37EB"/>
    <w:multiLevelType w:val="multilevel"/>
    <w:tmpl w:val="D12AC04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9A"/>
    <w:rsid w:val="0005001B"/>
    <w:rsid w:val="0015700D"/>
    <w:rsid w:val="00253596"/>
    <w:rsid w:val="003D7055"/>
    <w:rsid w:val="004A000B"/>
    <w:rsid w:val="004C60D4"/>
    <w:rsid w:val="00590902"/>
    <w:rsid w:val="00595189"/>
    <w:rsid w:val="005A7A9A"/>
    <w:rsid w:val="007F5F87"/>
    <w:rsid w:val="0083168A"/>
    <w:rsid w:val="0094288B"/>
    <w:rsid w:val="0097759A"/>
    <w:rsid w:val="00B63874"/>
    <w:rsid w:val="00CA099A"/>
    <w:rsid w:val="00DC39D6"/>
    <w:rsid w:val="00DC3DB7"/>
    <w:rsid w:val="00EE38EE"/>
    <w:rsid w:val="00EF1EA8"/>
    <w:rsid w:val="00FF1FE6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styleId="Ttulo2">
    <w:name w:val="heading 2"/>
    <w:basedOn w:val="Padro"/>
    <w:next w:val="Corpodetexto"/>
    <w:pPr>
      <w:numPr>
        <w:ilvl w:val="1"/>
        <w:numId w:val="1"/>
      </w:numPr>
      <w:spacing w:before="28" w:after="28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character" w:customStyle="1" w:styleId="TextodebaloChar">
    <w:name w:val="Texto de balão Char"/>
    <w:basedOn w:val="Fontepargpadro"/>
  </w:style>
  <w:style w:type="character" w:customStyle="1" w:styleId="Ttulo2Char">
    <w:name w:val="Título 2 Char"/>
    <w:basedOn w:val="Fontepargpadro"/>
  </w:style>
  <w:style w:type="character" w:customStyle="1" w:styleId="LinkdaInternet">
    <w:name w:val="Link da Internet"/>
    <w:basedOn w:val="Fontepargpadro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  <w:uiPriority w:val="99"/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Lohit Hindi"/>
    </w:rPr>
  </w:style>
  <w:style w:type="paragraph" w:styleId="PargrafodaLista">
    <w:name w:val="List Paragraph"/>
    <w:basedOn w:val="Padro"/>
  </w:style>
  <w:style w:type="paragraph" w:styleId="Textodebalo">
    <w:name w:val="Balloon Text"/>
    <w:basedOn w:val="Padro"/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uiPriority w:val="99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styleId="Ttulo2">
    <w:name w:val="heading 2"/>
    <w:basedOn w:val="Padro"/>
    <w:next w:val="Corpodetexto"/>
    <w:pPr>
      <w:numPr>
        <w:ilvl w:val="1"/>
        <w:numId w:val="1"/>
      </w:numPr>
      <w:spacing w:before="28" w:after="28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character" w:customStyle="1" w:styleId="TextodebaloChar">
    <w:name w:val="Texto de balão Char"/>
    <w:basedOn w:val="Fontepargpadro"/>
  </w:style>
  <w:style w:type="character" w:customStyle="1" w:styleId="Ttulo2Char">
    <w:name w:val="Título 2 Char"/>
    <w:basedOn w:val="Fontepargpadro"/>
  </w:style>
  <w:style w:type="character" w:customStyle="1" w:styleId="LinkdaInternet">
    <w:name w:val="Link da Internet"/>
    <w:basedOn w:val="Fontepargpadro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  <w:uiPriority w:val="99"/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Lohit Hindi"/>
    </w:rPr>
  </w:style>
  <w:style w:type="paragraph" w:styleId="PargrafodaLista">
    <w:name w:val="List Paragraph"/>
    <w:basedOn w:val="Padro"/>
  </w:style>
  <w:style w:type="paragraph" w:styleId="Textodebalo">
    <w:name w:val="Balloon Text"/>
    <w:basedOn w:val="Padro"/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uiPriority w:val="99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mbitojuridico.com.br/site/index.php?n_link=revista_artigos_leitura&amp;artigo_id=599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ac.ufpb.br/anais/xenex_xienid/xi_enid/monitoriapet/ANAIS/Area4/4CCHSADCSAMT0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ventosufrpe.com.br/jepex2009/cd/resumos/R0147-1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25F5A-3754-4EC3-A299-76103577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1501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Raissa</cp:lastModifiedBy>
  <cp:revision>2</cp:revision>
  <dcterms:created xsi:type="dcterms:W3CDTF">2013-10-22T01:16:00Z</dcterms:created>
  <dcterms:modified xsi:type="dcterms:W3CDTF">2013-10-22T01:16:00Z</dcterms:modified>
</cp:coreProperties>
</file>